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0BBAF" w14:textId="77777777" w:rsidR="00675F03" w:rsidRPr="00185FE9" w:rsidRDefault="00675F03" w:rsidP="007743DF">
      <w:pPr>
        <w:ind w:left="360" w:right="360"/>
        <w:jc w:val="center"/>
        <w:rPr>
          <w:rFonts w:cs="Calibri"/>
          <w:sz w:val="24"/>
          <w:szCs w:val="24"/>
          <w:highlight w:val="yellow"/>
        </w:rPr>
      </w:pPr>
      <w:r>
        <w:rPr>
          <w:rFonts w:cs="Calibri"/>
          <w:noProof/>
          <w:sz w:val="24"/>
          <w:szCs w:val="24"/>
        </w:rPr>
        <w:drawing>
          <wp:inline distT="0" distB="0" distL="0" distR="0" wp14:anchorId="05EB8036" wp14:editId="36A23C68">
            <wp:extent cx="2295525" cy="809625"/>
            <wp:effectExtent l="0" t="0" r="9525" b="9525"/>
            <wp:docPr id="1" name="Picture 1" descr="LOGO FMSO_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MSO_horiz"/>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95525" cy="809625"/>
                    </a:xfrm>
                    <a:prstGeom prst="rect">
                      <a:avLst/>
                    </a:prstGeom>
                    <a:noFill/>
                    <a:ln>
                      <a:noFill/>
                    </a:ln>
                  </pic:spPr>
                </pic:pic>
              </a:graphicData>
            </a:graphic>
          </wp:inline>
        </w:drawing>
      </w:r>
    </w:p>
    <w:p w14:paraId="3EBCCD70" w14:textId="77777777" w:rsidR="00675F03" w:rsidRDefault="00675F03" w:rsidP="007743DF">
      <w:pPr>
        <w:pStyle w:val="NoSpacing"/>
        <w:ind w:left="360" w:right="360"/>
        <w:jc w:val="center"/>
        <w:rPr>
          <w:rFonts w:cs="Calibri"/>
          <w:b/>
          <w:sz w:val="24"/>
          <w:szCs w:val="24"/>
        </w:rPr>
      </w:pPr>
      <w:r w:rsidRPr="00185FE9">
        <w:rPr>
          <w:rFonts w:cs="Calibri"/>
          <w:b/>
          <w:sz w:val="24"/>
          <w:szCs w:val="24"/>
        </w:rPr>
        <w:t xml:space="preserve">MEETING of the BOARD OF TRUSTEES </w:t>
      </w:r>
    </w:p>
    <w:p w14:paraId="6C22299C" w14:textId="77777777" w:rsidR="00675F03" w:rsidRPr="00185FE9" w:rsidRDefault="00675F03" w:rsidP="007743DF">
      <w:pPr>
        <w:pStyle w:val="NoSpacing"/>
        <w:ind w:left="360" w:right="360"/>
        <w:jc w:val="center"/>
        <w:rPr>
          <w:rFonts w:cs="Calibri"/>
          <w:b/>
          <w:sz w:val="24"/>
          <w:szCs w:val="24"/>
        </w:rPr>
      </w:pPr>
      <w:r w:rsidRPr="00185FE9">
        <w:rPr>
          <w:rFonts w:cs="Calibri"/>
          <w:b/>
          <w:sz w:val="24"/>
          <w:szCs w:val="24"/>
        </w:rPr>
        <w:t>MINUTES</w:t>
      </w:r>
    </w:p>
    <w:p w14:paraId="75A34366" w14:textId="678C70D2" w:rsidR="00675F03" w:rsidRPr="00185FE9" w:rsidRDefault="00675F03" w:rsidP="007743DF">
      <w:pPr>
        <w:pStyle w:val="NoSpacing"/>
        <w:ind w:left="360" w:right="360"/>
        <w:jc w:val="center"/>
        <w:rPr>
          <w:rFonts w:cs="Calibri"/>
          <w:b/>
          <w:sz w:val="24"/>
          <w:szCs w:val="24"/>
        </w:rPr>
      </w:pPr>
      <w:r>
        <w:rPr>
          <w:rFonts w:cs="Calibri"/>
          <w:b/>
          <w:sz w:val="24"/>
          <w:szCs w:val="24"/>
        </w:rPr>
        <w:t xml:space="preserve">Thursday, </w:t>
      </w:r>
      <w:r w:rsidR="00DF4502">
        <w:rPr>
          <w:rFonts w:cs="Calibri"/>
          <w:b/>
          <w:sz w:val="24"/>
          <w:szCs w:val="24"/>
        </w:rPr>
        <w:t>February 24</w:t>
      </w:r>
      <w:r>
        <w:rPr>
          <w:rFonts w:cs="Calibri"/>
          <w:b/>
          <w:sz w:val="24"/>
          <w:szCs w:val="24"/>
        </w:rPr>
        <w:t xml:space="preserve">, </w:t>
      </w:r>
      <w:proofErr w:type="gramStart"/>
      <w:r>
        <w:rPr>
          <w:rFonts w:cs="Calibri"/>
          <w:b/>
          <w:sz w:val="24"/>
          <w:szCs w:val="24"/>
        </w:rPr>
        <w:t>202</w:t>
      </w:r>
      <w:r w:rsidR="00C80EA4">
        <w:rPr>
          <w:rFonts w:cs="Calibri"/>
          <w:b/>
          <w:sz w:val="24"/>
          <w:szCs w:val="24"/>
        </w:rPr>
        <w:t>2</w:t>
      </w:r>
      <w:proofErr w:type="gramEnd"/>
      <w:r w:rsidR="00B3502F">
        <w:rPr>
          <w:rFonts w:cs="Calibri"/>
          <w:b/>
          <w:sz w:val="24"/>
          <w:szCs w:val="24"/>
        </w:rPr>
        <w:t xml:space="preserve"> </w:t>
      </w:r>
      <w:r w:rsidR="00F3317E">
        <w:rPr>
          <w:rFonts w:cs="Calibri"/>
          <w:b/>
          <w:sz w:val="24"/>
          <w:szCs w:val="24"/>
        </w:rPr>
        <w:t>5</w:t>
      </w:r>
      <w:r w:rsidR="00B3502F">
        <w:rPr>
          <w:rFonts w:cs="Calibri"/>
          <w:b/>
          <w:sz w:val="24"/>
          <w:szCs w:val="24"/>
        </w:rPr>
        <w:t>:</w:t>
      </w:r>
      <w:r w:rsidR="00E225F3">
        <w:rPr>
          <w:rFonts w:cs="Calibri"/>
          <w:b/>
          <w:sz w:val="24"/>
          <w:szCs w:val="24"/>
        </w:rPr>
        <w:t>0</w:t>
      </w:r>
      <w:r w:rsidR="00B3502F">
        <w:rPr>
          <w:rFonts w:cs="Calibri"/>
          <w:b/>
          <w:sz w:val="24"/>
          <w:szCs w:val="24"/>
        </w:rPr>
        <w:t>0 P.M.</w:t>
      </w:r>
    </w:p>
    <w:p w14:paraId="135D9878" w14:textId="7C100A00" w:rsidR="00675F03" w:rsidRPr="00185FE9" w:rsidRDefault="00DF4502" w:rsidP="007743DF">
      <w:pPr>
        <w:pStyle w:val="NoSpacing"/>
        <w:ind w:left="360" w:right="360"/>
        <w:jc w:val="center"/>
        <w:rPr>
          <w:rFonts w:cs="Calibri"/>
          <w:b/>
          <w:sz w:val="24"/>
          <w:szCs w:val="24"/>
        </w:rPr>
      </w:pPr>
      <w:r>
        <w:rPr>
          <w:rFonts w:cs="Calibri"/>
          <w:b/>
          <w:sz w:val="24"/>
          <w:szCs w:val="24"/>
        </w:rPr>
        <w:t>Preference Employment Solutions</w:t>
      </w:r>
    </w:p>
    <w:p w14:paraId="08AEE32D" w14:textId="77777777" w:rsidR="00675F03" w:rsidRPr="009B1420" w:rsidRDefault="00675F03" w:rsidP="007743DF">
      <w:pPr>
        <w:pStyle w:val="NoSpacing"/>
        <w:ind w:left="360" w:right="360"/>
        <w:jc w:val="center"/>
        <w:rPr>
          <w:rFonts w:cs="Calibri"/>
          <w:b/>
        </w:rPr>
      </w:pPr>
    </w:p>
    <w:p w14:paraId="384DF5F0" w14:textId="58236068" w:rsidR="00675F03" w:rsidRPr="009B1420" w:rsidRDefault="00675F03" w:rsidP="007743DF">
      <w:pPr>
        <w:spacing w:after="0" w:line="240" w:lineRule="auto"/>
        <w:ind w:left="360" w:right="360"/>
        <w:rPr>
          <w:bCs/>
        </w:rPr>
      </w:pPr>
      <w:r w:rsidRPr="009B1420">
        <w:rPr>
          <w:b/>
        </w:rPr>
        <w:t>Board Members Present:</w:t>
      </w:r>
      <w:r w:rsidR="00E565F0">
        <w:rPr>
          <w:b/>
        </w:rPr>
        <w:t xml:space="preserve"> </w:t>
      </w:r>
      <w:r w:rsidR="00195042" w:rsidRPr="00303C61">
        <w:rPr>
          <w:bCs/>
        </w:rPr>
        <w:t>Dave Anderson,</w:t>
      </w:r>
      <w:r w:rsidR="00C80EA4">
        <w:rPr>
          <w:bCs/>
        </w:rPr>
        <w:t xml:space="preserve"> Stephen </w:t>
      </w:r>
      <w:proofErr w:type="spellStart"/>
      <w:r w:rsidR="00C80EA4">
        <w:rPr>
          <w:bCs/>
        </w:rPr>
        <w:t>Astrup</w:t>
      </w:r>
      <w:proofErr w:type="spellEnd"/>
      <w:r w:rsidR="00C80EA4">
        <w:rPr>
          <w:bCs/>
        </w:rPr>
        <w:t xml:space="preserve">, Margie Bailly, </w:t>
      </w:r>
      <w:r w:rsidR="00255231">
        <w:rPr>
          <w:bCs/>
        </w:rPr>
        <w:t>Jane Linde Capistran,</w:t>
      </w:r>
      <w:r w:rsidR="00D03338">
        <w:rPr>
          <w:bCs/>
        </w:rPr>
        <w:t xml:space="preserve"> </w:t>
      </w:r>
      <w:r w:rsidR="00195042" w:rsidRPr="00303C61">
        <w:rPr>
          <w:bCs/>
        </w:rPr>
        <w:t xml:space="preserve">Tania Cook, John Cox, </w:t>
      </w:r>
      <w:r w:rsidR="00E46248" w:rsidRPr="00303C61">
        <w:rPr>
          <w:bCs/>
        </w:rPr>
        <w:t xml:space="preserve">Becky Gilbertson, Mark Johnson, </w:t>
      </w:r>
      <w:r w:rsidR="00D43223">
        <w:rPr>
          <w:bCs/>
        </w:rPr>
        <w:t>Laetitia Mizero Hellerud,</w:t>
      </w:r>
      <w:r w:rsidR="0077188B">
        <w:rPr>
          <w:bCs/>
        </w:rPr>
        <w:t xml:space="preserve"> Tom Riley,</w:t>
      </w:r>
      <w:r w:rsidR="00D43223">
        <w:rPr>
          <w:bCs/>
        </w:rPr>
        <w:t xml:space="preserve"> </w:t>
      </w:r>
      <w:r w:rsidR="00E46248" w:rsidRPr="00303C61">
        <w:rPr>
          <w:bCs/>
        </w:rPr>
        <w:t>Brandon Ruef,</w:t>
      </w:r>
      <w:r w:rsidR="00C80EA4">
        <w:rPr>
          <w:bCs/>
        </w:rPr>
        <w:t xml:space="preserve"> Scott Steinmetz,</w:t>
      </w:r>
      <w:r w:rsidR="00AA3BF8">
        <w:rPr>
          <w:bCs/>
        </w:rPr>
        <w:t xml:space="preserve"> </w:t>
      </w:r>
      <w:r w:rsidR="00F5544D">
        <w:rPr>
          <w:bCs/>
        </w:rPr>
        <w:t>Matthew Winarski</w:t>
      </w:r>
      <w:r w:rsidR="00255231">
        <w:rPr>
          <w:bCs/>
        </w:rPr>
        <w:t>, Ben Zietz.</w:t>
      </w:r>
    </w:p>
    <w:p w14:paraId="58AB7334" w14:textId="2E5EC045" w:rsidR="00675F03" w:rsidRDefault="00675F03" w:rsidP="00F20E39">
      <w:pPr>
        <w:spacing w:after="0" w:line="240" w:lineRule="auto"/>
        <w:ind w:right="360" w:firstLine="360"/>
      </w:pPr>
      <w:r w:rsidRPr="009B1420">
        <w:rPr>
          <w:b/>
        </w:rPr>
        <w:t>Board Members Absent:</w:t>
      </w:r>
      <w:r w:rsidR="00C60DE3">
        <w:t xml:space="preserve"> </w:t>
      </w:r>
      <w:r w:rsidR="002F2E4E">
        <w:t xml:space="preserve">Jill Berg, </w:t>
      </w:r>
      <w:r w:rsidR="006E51B5">
        <w:t xml:space="preserve">Jeremy </w:t>
      </w:r>
      <w:r w:rsidR="007F65F6">
        <w:t>Brekke</w:t>
      </w:r>
      <w:r w:rsidR="00F5544D">
        <w:t xml:space="preserve">, </w:t>
      </w:r>
      <w:r w:rsidR="002F2E4E">
        <w:t xml:space="preserve">Debora Harris, </w:t>
      </w:r>
      <w:r w:rsidR="00F5544D">
        <w:t>Anne Kaese</w:t>
      </w:r>
      <w:r w:rsidR="00255231">
        <w:t>,</w:t>
      </w:r>
      <w:r w:rsidR="00F20E39">
        <w:t xml:space="preserve"> </w:t>
      </w:r>
      <w:r w:rsidR="002F2E4E">
        <w:t>Jo Kilander,</w:t>
      </w:r>
      <w:r w:rsidR="00D03338">
        <w:t xml:space="preserve"> Rick Thoreson</w:t>
      </w:r>
    </w:p>
    <w:p w14:paraId="444AC7A3" w14:textId="77777777" w:rsidR="008C2325" w:rsidRPr="009B1420" w:rsidRDefault="008C2325" w:rsidP="007743DF">
      <w:pPr>
        <w:spacing w:after="0" w:line="240" w:lineRule="auto"/>
        <w:ind w:left="360" w:right="360"/>
      </w:pPr>
    </w:p>
    <w:p w14:paraId="446F8189" w14:textId="7E42CD9E" w:rsidR="00675F03" w:rsidRDefault="00675F03" w:rsidP="007743DF">
      <w:pPr>
        <w:spacing w:after="0" w:line="240" w:lineRule="auto"/>
        <w:ind w:left="360" w:right="360"/>
      </w:pPr>
      <w:r w:rsidRPr="009B1420">
        <w:rPr>
          <w:b/>
        </w:rPr>
        <w:t>Staff Members Present:</w:t>
      </w:r>
      <w:r w:rsidRPr="009B1420">
        <w:t xml:space="preserve">  </w:t>
      </w:r>
      <w:r>
        <w:t xml:space="preserve">Paul Hegland, </w:t>
      </w:r>
      <w:r w:rsidR="007F65F6">
        <w:t xml:space="preserve">Erika Tomten, </w:t>
      </w:r>
      <w:r>
        <w:t>Katie Granger</w:t>
      </w:r>
      <w:r w:rsidR="00BC3526">
        <w:t>.</w:t>
      </w:r>
      <w:r w:rsidR="00F20E39">
        <w:br/>
      </w:r>
      <w:r w:rsidR="00F20E39" w:rsidRPr="00F20E39">
        <w:rPr>
          <w:b/>
          <w:bCs/>
        </w:rPr>
        <w:t>Staff Members Absent:</w:t>
      </w:r>
      <w:r w:rsidR="00F20E39">
        <w:t xml:space="preserve"> Christopher Zimmerman, Sonja </w:t>
      </w:r>
      <w:proofErr w:type="spellStart"/>
      <w:r w:rsidR="00F20E39">
        <w:t>Bosca-Harasim</w:t>
      </w:r>
      <w:proofErr w:type="spellEnd"/>
      <w:r w:rsidR="00F20E39">
        <w:t xml:space="preserve">. </w:t>
      </w:r>
    </w:p>
    <w:p w14:paraId="04C930FA" w14:textId="77777777" w:rsidR="00675F03" w:rsidRPr="009B1420" w:rsidRDefault="00675F03" w:rsidP="00CD1E00">
      <w:pPr>
        <w:pStyle w:val="NoSpacing"/>
        <w:ind w:right="360"/>
        <w:rPr>
          <w:rFonts w:cs="Calibri"/>
        </w:rPr>
      </w:pPr>
    </w:p>
    <w:p w14:paraId="35688FE2" w14:textId="12D5D5EB" w:rsidR="00675F03" w:rsidRPr="009B1420" w:rsidRDefault="00675F03" w:rsidP="007743DF">
      <w:pPr>
        <w:numPr>
          <w:ilvl w:val="0"/>
          <w:numId w:val="1"/>
        </w:numPr>
        <w:spacing w:after="0" w:line="240" w:lineRule="auto"/>
        <w:ind w:right="360"/>
        <w:rPr>
          <w:rFonts w:cs="Calibri"/>
        </w:rPr>
      </w:pPr>
      <w:r w:rsidRPr="009B1420">
        <w:rPr>
          <w:rFonts w:cs="Calibri"/>
          <w:b/>
        </w:rPr>
        <w:t xml:space="preserve">Call to Order </w:t>
      </w:r>
      <w:r w:rsidRPr="009B1420">
        <w:rPr>
          <w:rFonts w:cs="Calibri"/>
        </w:rPr>
        <w:t>– Quorum established;</w:t>
      </w:r>
      <w:r w:rsidRPr="009B1420">
        <w:rPr>
          <w:rFonts w:cs="Calibri"/>
          <w:b/>
        </w:rPr>
        <w:t xml:space="preserve"> </w:t>
      </w:r>
      <w:r w:rsidR="00475770">
        <w:rPr>
          <w:rFonts w:cs="Calibri"/>
        </w:rPr>
        <w:t>Mark Johnson</w:t>
      </w:r>
      <w:r w:rsidRPr="009B1420">
        <w:rPr>
          <w:rFonts w:cs="Calibri"/>
        </w:rPr>
        <w:t xml:space="preserve"> called the meeting to order at </w:t>
      </w:r>
      <w:r w:rsidR="00F3317E">
        <w:rPr>
          <w:rFonts w:cs="Calibri"/>
        </w:rPr>
        <w:t>5:0</w:t>
      </w:r>
      <w:r w:rsidR="00DF4502">
        <w:rPr>
          <w:rFonts w:cs="Calibri"/>
        </w:rPr>
        <w:t>9</w:t>
      </w:r>
      <w:r w:rsidR="00B3502F">
        <w:rPr>
          <w:rFonts w:cs="Calibri"/>
        </w:rPr>
        <w:t xml:space="preserve"> P.M.</w:t>
      </w:r>
      <w:r w:rsidRPr="009B1420">
        <w:rPr>
          <w:rFonts w:cs="Calibri"/>
        </w:rPr>
        <w:br/>
      </w:r>
    </w:p>
    <w:p w14:paraId="07649943" w14:textId="3F88EC9C" w:rsidR="00675F03" w:rsidRDefault="00675F03" w:rsidP="007743DF">
      <w:pPr>
        <w:pStyle w:val="ListParagraph"/>
        <w:numPr>
          <w:ilvl w:val="0"/>
          <w:numId w:val="1"/>
        </w:numPr>
        <w:spacing w:after="160" w:line="259" w:lineRule="auto"/>
        <w:ind w:right="360"/>
      </w:pPr>
      <w:r w:rsidRPr="009B1420">
        <w:rPr>
          <w:b/>
        </w:rPr>
        <w:t>Consent Agenda –</w:t>
      </w:r>
      <w:r w:rsidRPr="009B1420">
        <w:t xml:space="preserve"> A motion was made a</w:t>
      </w:r>
      <w:r w:rsidR="00586CE9">
        <w:t>nd</w:t>
      </w:r>
      <w:r w:rsidRPr="009B1420">
        <w:t xml:space="preserve"> second</w:t>
      </w:r>
      <w:r w:rsidR="00586CE9">
        <w:t>ed</w:t>
      </w:r>
      <w:r w:rsidRPr="009B1420">
        <w:t xml:space="preserve"> to approve the consent agenda; motion approved.</w:t>
      </w:r>
    </w:p>
    <w:p w14:paraId="02E9E415" w14:textId="1846A00B" w:rsidR="00793592" w:rsidRDefault="00793592" w:rsidP="00793592">
      <w:pPr>
        <w:pStyle w:val="ListParagraph"/>
        <w:numPr>
          <w:ilvl w:val="1"/>
          <w:numId w:val="1"/>
        </w:numPr>
        <w:spacing w:after="160" w:line="259" w:lineRule="auto"/>
        <w:ind w:left="1080" w:right="360"/>
      </w:pPr>
      <w:r>
        <w:t xml:space="preserve">Approval of the </w:t>
      </w:r>
      <w:r w:rsidR="00DF4502">
        <w:t>January</w:t>
      </w:r>
      <w:r w:rsidR="008E0EA4">
        <w:t xml:space="preserve"> 202</w:t>
      </w:r>
      <w:r w:rsidR="00DF4502">
        <w:t>2</w:t>
      </w:r>
      <w:r w:rsidR="00F3317E">
        <w:t xml:space="preserve"> Board Minutes </w:t>
      </w:r>
    </w:p>
    <w:p w14:paraId="348B1BF8" w14:textId="1E40F63B" w:rsidR="00793592" w:rsidRDefault="00793592" w:rsidP="00793592">
      <w:pPr>
        <w:pStyle w:val="ListParagraph"/>
        <w:numPr>
          <w:ilvl w:val="1"/>
          <w:numId w:val="1"/>
        </w:numPr>
        <w:spacing w:after="160" w:line="259" w:lineRule="auto"/>
        <w:ind w:left="1080" w:right="360"/>
      </w:pPr>
      <w:r>
        <w:t>Approval of the Report of the Executive Director</w:t>
      </w:r>
    </w:p>
    <w:p w14:paraId="45D3D671" w14:textId="435DA65D" w:rsidR="00EE0928" w:rsidRDefault="00675F03" w:rsidP="00EE0928">
      <w:pPr>
        <w:pStyle w:val="NoSpacing"/>
        <w:numPr>
          <w:ilvl w:val="0"/>
          <w:numId w:val="1"/>
        </w:numPr>
        <w:ind w:right="360"/>
        <w:rPr>
          <w:rFonts w:cs="Calibri"/>
          <w:b/>
        </w:rPr>
      </w:pPr>
      <w:r w:rsidRPr="009B1420">
        <w:rPr>
          <w:rFonts w:cs="Calibri"/>
          <w:b/>
        </w:rPr>
        <w:t xml:space="preserve">Committee Reports </w:t>
      </w:r>
      <w:r w:rsidR="00EE0928">
        <w:rPr>
          <w:rFonts w:cs="Calibri"/>
        </w:rPr>
        <w:t>–</w:t>
      </w:r>
      <w:r w:rsidRPr="009B1420">
        <w:rPr>
          <w:rFonts w:cs="Calibri"/>
        </w:rPr>
        <w:t xml:space="preserve"> </w:t>
      </w:r>
    </w:p>
    <w:p w14:paraId="275FAC01" w14:textId="248F4611" w:rsidR="008869DB" w:rsidRPr="00C74A1C" w:rsidRDefault="00C74A1C" w:rsidP="00C74A1C">
      <w:pPr>
        <w:pStyle w:val="NoSpacing"/>
        <w:numPr>
          <w:ilvl w:val="1"/>
          <w:numId w:val="1"/>
        </w:numPr>
        <w:ind w:right="360"/>
        <w:rPr>
          <w:rFonts w:cs="Calibri"/>
        </w:rPr>
      </w:pPr>
      <w:r>
        <w:rPr>
          <w:rFonts w:cs="Calibri"/>
          <w:b/>
        </w:rPr>
        <w:t>Advocacy and Fundraising</w:t>
      </w:r>
      <w:r w:rsidR="007C65E2" w:rsidRPr="00EE0928">
        <w:rPr>
          <w:rFonts w:cs="Calibri"/>
          <w:b/>
        </w:rPr>
        <w:t xml:space="preserve"> –</w:t>
      </w:r>
      <w:r w:rsidR="003F4D6F" w:rsidRPr="00EE0928">
        <w:rPr>
          <w:rFonts w:cs="Calibri"/>
          <w:b/>
        </w:rPr>
        <w:t xml:space="preserve"> </w:t>
      </w:r>
      <w:r w:rsidR="00DF4502" w:rsidRPr="004C4B9C">
        <w:rPr>
          <w:rFonts w:cs="Calibri"/>
          <w:bCs/>
        </w:rPr>
        <w:t xml:space="preserve">Dave Anderson reported that the committee is making progress on their goals, having very productive meetings, working on plans to cultivate relationships with potential donors, and defining a way to brand this effort so it is recognized as different from typical fundraising to carry us through the </w:t>
      </w:r>
      <w:proofErr w:type="gramStart"/>
      <w:r w:rsidR="00DF4502" w:rsidRPr="004C4B9C">
        <w:rPr>
          <w:rFonts w:cs="Calibri"/>
          <w:bCs/>
        </w:rPr>
        <w:t>10 year</w:t>
      </w:r>
      <w:proofErr w:type="gramEnd"/>
      <w:r w:rsidR="00DF4502" w:rsidRPr="004C4B9C">
        <w:rPr>
          <w:rFonts w:cs="Calibri"/>
          <w:bCs/>
        </w:rPr>
        <w:t xml:space="preserve"> plan. This </w:t>
      </w:r>
      <w:proofErr w:type="gramStart"/>
      <w:r w:rsidR="00DF4502" w:rsidRPr="004C4B9C">
        <w:rPr>
          <w:rFonts w:cs="Calibri"/>
          <w:bCs/>
        </w:rPr>
        <w:t>10 year</w:t>
      </w:r>
      <w:proofErr w:type="gramEnd"/>
      <w:r w:rsidR="00DF4502" w:rsidRPr="004C4B9C">
        <w:rPr>
          <w:rFonts w:cs="Calibri"/>
          <w:bCs/>
        </w:rPr>
        <w:t xml:space="preserve"> plan began in 2021, meaning in 10 years it will be 2031, marking the first year of our second century as the FMSO. Paul Hegland noted</w:t>
      </w:r>
      <w:r w:rsidR="004C4B9C" w:rsidRPr="004C4B9C">
        <w:rPr>
          <w:rFonts w:cs="Calibri"/>
          <w:bCs/>
        </w:rPr>
        <w:t xml:space="preserve"> this will take a lot of cultivation and getting to know the community, and encouraged the board to invite acquaintances to concerts, events, etc. Mark Johnson also noted that this should not be looked at as a traditional campaign because it is </w:t>
      </w:r>
      <w:proofErr w:type="gramStart"/>
      <w:r w:rsidR="004C4B9C" w:rsidRPr="004C4B9C">
        <w:rPr>
          <w:rFonts w:cs="Calibri"/>
          <w:bCs/>
        </w:rPr>
        <w:t>actually a</w:t>
      </w:r>
      <w:proofErr w:type="gramEnd"/>
      <w:r w:rsidR="004C4B9C" w:rsidRPr="004C4B9C">
        <w:rPr>
          <w:rFonts w:cs="Calibri"/>
          <w:bCs/>
        </w:rPr>
        <w:t xml:space="preserve"> constant work in progress. The fundraising goals don’t stop after 10 years, they will </w:t>
      </w:r>
      <w:proofErr w:type="gramStart"/>
      <w:r w:rsidR="004C4B9C" w:rsidRPr="004C4B9C">
        <w:rPr>
          <w:rFonts w:cs="Calibri"/>
          <w:bCs/>
        </w:rPr>
        <w:t>continue into the future</w:t>
      </w:r>
      <w:proofErr w:type="gramEnd"/>
      <w:r w:rsidR="004C4B9C" w:rsidRPr="004C4B9C">
        <w:rPr>
          <w:rFonts w:cs="Calibri"/>
          <w:bCs/>
        </w:rPr>
        <w:t>. Mark noted that without our FMSO musicians we would be nothing, so we want to make the organization better for them and our community.</w:t>
      </w:r>
    </w:p>
    <w:p w14:paraId="0E97061F" w14:textId="5DC941E7" w:rsidR="00C74A1C" w:rsidRDefault="00C74A1C" w:rsidP="00C74A1C">
      <w:pPr>
        <w:pStyle w:val="NoSpacing"/>
        <w:numPr>
          <w:ilvl w:val="1"/>
          <w:numId w:val="1"/>
        </w:numPr>
        <w:ind w:right="360"/>
        <w:rPr>
          <w:rFonts w:cs="Calibri"/>
        </w:rPr>
      </w:pPr>
      <w:r>
        <w:rPr>
          <w:rFonts w:cs="Calibri"/>
          <w:b/>
        </w:rPr>
        <w:t>Engagement and Education –</w:t>
      </w:r>
      <w:r>
        <w:rPr>
          <w:rFonts w:cs="Calibri"/>
        </w:rPr>
        <w:t xml:space="preserve"> </w:t>
      </w:r>
      <w:r w:rsidR="00D60317">
        <w:rPr>
          <w:rFonts w:cs="Calibri"/>
        </w:rPr>
        <w:t xml:space="preserve">Margie Bailly reported on the committee moving forward with the Beautiful Music project and printing more cards which connect people in the community to our Beautiful Music playlist on the website. </w:t>
      </w:r>
      <w:r w:rsidR="0027328E">
        <w:rPr>
          <w:rFonts w:cs="Calibri"/>
        </w:rPr>
        <w:t>Plans are in the works to partner with Bright Futures Learning Center on having a small group of musicians perform at their parent night in April</w:t>
      </w:r>
      <w:r w:rsidR="00F26C19">
        <w:rPr>
          <w:rFonts w:cs="Calibri"/>
        </w:rPr>
        <w:t xml:space="preserve"> as well as partnering with Blue Cross Blue Shield of ND and AARP to roll the project out to senior groups. Jane Linde Capistran discussed the upcoming Night at the Oscars concert. The staff, along with volunteer and former board member Rebecca Smith, have been working hard to prepare for the concert. The next Engagement and Education Committee meeting is on Monday, February 28</w:t>
      </w:r>
      <w:r w:rsidR="00F26C19" w:rsidRPr="00F26C19">
        <w:rPr>
          <w:rFonts w:cs="Calibri"/>
          <w:vertAlign w:val="superscript"/>
        </w:rPr>
        <w:t>th</w:t>
      </w:r>
      <w:r w:rsidR="00F26C19">
        <w:rPr>
          <w:rFonts w:cs="Calibri"/>
        </w:rPr>
        <w:t xml:space="preserve"> at 5:00 PM at Atomic Coffee. </w:t>
      </w:r>
    </w:p>
    <w:p w14:paraId="6C18EA30" w14:textId="15990626" w:rsidR="00C74A1C" w:rsidRDefault="00C74A1C" w:rsidP="00C74A1C">
      <w:pPr>
        <w:pStyle w:val="NoSpacing"/>
        <w:numPr>
          <w:ilvl w:val="1"/>
          <w:numId w:val="1"/>
        </w:numPr>
        <w:ind w:right="360"/>
        <w:rPr>
          <w:rFonts w:cs="Calibri"/>
        </w:rPr>
      </w:pPr>
      <w:r>
        <w:rPr>
          <w:rFonts w:cs="Calibri"/>
          <w:b/>
        </w:rPr>
        <w:t>Finance –</w:t>
      </w:r>
      <w:r>
        <w:rPr>
          <w:rFonts w:cs="Calibri"/>
        </w:rPr>
        <w:t xml:space="preserve"> </w:t>
      </w:r>
      <w:r w:rsidR="00667468">
        <w:rPr>
          <w:rFonts w:cs="Calibri"/>
        </w:rPr>
        <w:t xml:space="preserve">Ben Zietz started on a high note by reporting our budget goal for Giving Hearts Day was $40,000, but we ended up raising over $48,000. Ben then reported that financially we are down a bit from this time last year. Last year we had help from PPP Loans, which we do not get this year. We are still in a good place, but we would like to see us in a great place. We want to be able to fund </w:t>
      </w:r>
      <w:proofErr w:type="gramStart"/>
      <w:r w:rsidR="00667468">
        <w:rPr>
          <w:rFonts w:cs="Calibri"/>
        </w:rPr>
        <w:t>all of</w:t>
      </w:r>
      <w:proofErr w:type="gramEnd"/>
      <w:r w:rsidR="00667468">
        <w:rPr>
          <w:rFonts w:cs="Calibri"/>
        </w:rPr>
        <w:t xml:space="preserve"> the great ideas we have for concerts and events, but we need more money to do more things.  </w:t>
      </w:r>
    </w:p>
    <w:p w14:paraId="39E12774" w14:textId="19013D10" w:rsidR="00C74A1C" w:rsidRDefault="00C74A1C" w:rsidP="00C74A1C">
      <w:pPr>
        <w:pStyle w:val="NoSpacing"/>
        <w:numPr>
          <w:ilvl w:val="1"/>
          <w:numId w:val="1"/>
        </w:numPr>
        <w:ind w:right="360"/>
        <w:rPr>
          <w:rFonts w:cs="Calibri"/>
        </w:rPr>
      </w:pPr>
      <w:r>
        <w:rPr>
          <w:rFonts w:cs="Calibri"/>
          <w:b/>
        </w:rPr>
        <w:lastRenderedPageBreak/>
        <w:t>Governance/Nominating –</w:t>
      </w:r>
      <w:r>
        <w:rPr>
          <w:rFonts w:cs="Calibri"/>
        </w:rPr>
        <w:t xml:space="preserve"> </w:t>
      </w:r>
      <w:r w:rsidR="000A1EE1">
        <w:rPr>
          <w:rFonts w:cs="Calibri"/>
        </w:rPr>
        <w:t xml:space="preserve">Tania Cook thanked the board for participating in the recent Executive Director and Music Director Evaluation Surveys. Tania noted that a high priority for the committee is finding new board members. If each trustee could think of one person who would be a good fit for the board, please share their info with the committee or Mark Johnson. Mark noted finding a new member who is a bank president or representative would be especially helpful. </w:t>
      </w:r>
    </w:p>
    <w:p w14:paraId="228D2DCD" w14:textId="08764617" w:rsidR="00C74A1C" w:rsidRDefault="00C74A1C" w:rsidP="00C74A1C">
      <w:pPr>
        <w:pStyle w:val="NoSpacing"/>
        <w:numPr>
          <w:ilvl w:val="1"/>
          <w:numId w:val="1"/>
        </w:numPr>
        <w:ind w:right="360"/>
        <w:rPr>
          <w:rFonts w:cs="Calibri"/>
        </w:rPr>
      </w:pPr>
      <w:r>
        <w:rPr>
          <w:rFonts w:cs="Calibri"/>
          <w:b/>
        </w:rPr>
        <w:t>Orchestra –</w:t>
      </w:r>
      <w:r>
        <w:rPr>
          <w:rFonts w:cs="Calibri"/>
        </w:rPr>
        <w:t xml:space="preserve"> </w:t>
      </w:r>
      <w:r w:rsidR="00241B9F">
        <w:rPr>
          <w:rFonts w:cs="Calibri"/>
        </w:rPr>
        <w:t xml:space="preserve">Jane Linde Capistran reported that the Orchestra Committee has not met yet this month as there was no Masterworks concert, but they have talked to others regarding Covid issues and procedures. They have asked Paul to reach out to specialists and doctors about this matter for their opinions. It has been discussed that once the positivity rate in our area is below 5% bell covers and masks can be removed for wind players. Hopefully in the future for the April and May concert things can change, and we will continue to follow any NDSU protocols. </w:t>
      </w:r>
      <w:r w:rsidR="0098532F">
        <w:rPr>
          <w:rFonts w:cs="Calibri"/>
        </w:rPr>
        <w:t xml:space="preserve"> </w:t>
      </w:r>
    </w:p>
    <w:p w14:paraId="75220204" w14:textId="77777777" w:rsidR="0035314E" w:rsidRDefault="0035314E" w:rsidP="0035314E">
      <w:pPr>
        <w:pStyle w:val="NoSpacing"/>
        <w:ind w:left="1440" w:right="360"/>
        <w:rPr>
          <w:rFonts w:cs="Calibri"/>
        </w:rPr>
      </w:pPr>
    </w:p>
    <w:p w14:paraId="3D39AD45" w14:textId="426AA143" w:rsidR="00C74A1C" w:rsidRPr="004942A6" w:rsidRDefault="00C74A1C" w:rsidP="00C74A1C">
      <w:pPr>
        <w:pStyle w:val="NoSpacing"/>
        <w:numPr>
          <w:ilvl w:val="0"/>
          <w:numId w:val="1"/>
        </w:numPr>
        <w:ind w:right="360"/>
        <w:rPr>
          <w:rFonts w:cs="Calibri"/>
          <w:b/>
          <w:bCs/>
        </w:rPr>
      </w:pPr>
      <w:r w:rsidRPr="00C74A1C">
        <w:rPr>
          <w:rFonts w:cs="Calibri"/>
          <w:b/>
          <w:bCs/>
        </w:rPr>
        <w:t>Music Director</w:t>
      </w:r>
      <w:r w:rsidR="0085497A">
        <w:rPr>
          <w:rFonts w:cs="Calibri"/>
          <w:b/>
          <w:bCs/>
        </w:rPr>
        <w:t xml:space="preserve"> – </w:t>
      </w:r>
      <w:r w:rsidR="00602FE4" w:rsidRPr="0060573F">
        <w:rPr>
          <w:rFonts w:cs="Calibri"/>
        </w:rPr>
        <w:t xml:space="preserve">Mark Johnson reported that Christopher Zimmerman is in the UK right now so is not here to report. His written report has been added to the SharePoint. They are in </w:t>
      </w:r>
      <w:r w:rsidR="00073EED" w:rsidRPr="0060573F">
        <w:rPr>
          <w:rFonts w:cs="Calibri"/>
        </w:rPr>
        <w:t>negotiation with his contract, which is not finalized; Ste</w:t>
      </w:r>
      <w:r w:rsidR="000F3252">
        <w:rPr>
          <w:rFonts w:cs="Calibri"/>
        </w:rPr>
        <w:t>phen</w:t>
      </w:r>
      <w:r w:rsidR="00073EED" w:rsidRPr="0060573F">
        <w:rPr>
          <w:rFonts w:cs="Calibri"/>
        </w:rPr>
        <w:t xml:space="preserve"> </w:t>
      </w:r>
      <w:proofErr w:type="spellStart"/>
      <w:r w:rsidR="00073EED" w:rsidRPr="0060573F">
        <w:rPr>
          <w:rFonts w:cs="Calibri"/>
        </w:rPr>
        <w:t>Astrup</w:t>
      </w:r>
      <w:proofErr w:type="spellEnd"/>
      <w:r w:rsidR="00073EED" w:rsidRPr="0060573F">
        <w:rPr>
          <w:rFonts w:cs="Calibri"/>
        </w:rPr>
        <w:t xml:space="preserve"> has reviewed the document. Christopher has, however, agreed to a </w:t>
      </w:r>
      <w:proofErr w:type="gramStart"/>
      <w:r w:rsidR="00073EED" w:rsidRPr="0060573F">
        <w:rPr>
          <w:rFonts w:cs="Calibri"/>
        </w:rPr>
        <w:t>five year</w:t>
      </w:r>
      <w:proofErr w:type="gramEnd"/>
      <w:r w:rsidR="00073EED" w:rsidRPr="0060573F">
        <w:rPr>
          <w:rFonts w:cs="Calibri"/>
        </w:rPr>
        <w:t xml:space="preserve"> contract, which is great news</w:t>
      </w:r>
      <w:r w:rsidR="0060573F" w:rsidRPr="0060573F">
        <w:rPr>
          <w:rFonts w:cs="Calibri"/>
        </w:rPr>
        <w:t>, as he really values this symphony and organization. Once the contract is finalized, a press release will be sent out.</w:t>
      </w:r>
      <w:r w:rsidR="0060573F">
        <w:rPr>
          <w:rFonts w:cs="Calibri"/>
          <w:b/>
          <w:bCs/>
        </w:rPr>
        <w:t xml:space="preserve"> </w:t>
      </w:r>
    </w:p>
    <w:p w14:paraId="08317E64" w14:textId="77777777" w:rsidR="004942A6" w:rsidRPr="00C74A1C" w:rsidRDefault="004942A6" w:rsidP="004942A6">
      <w:pPr>
        <w:pStyle w:val="NoSpacing"/>
        <w:ind w:left="720" w:right="360"/>
        <w:rPr>
          <w:rFonts w:cs="Calibri"/>
          <w:b/>
          <w:bCs/>
        </w:rPr>
      </w:pPr>
    </w:p>
    <w:p w14:paraId="73032E44" w14:textId="29BD3CFC" w:rsidR="00C74A1C" w:rsidRPr="00073703" w:rsidRDefault="00C74A1C" w:rsidP="00073703">
      <w:pPr>
        <w:pStyle w:val="NoSpacing"/>
        <w:numPr>
          <w:ilvl w:val="0"/>
          <w:numId w:val="1"/>
        </w:numPr>
        <w:ind w:right="360"/>
        <w:rPr>
          <w:rFonts w:cs="Calibri"/>
          <w:b/>
          <w:bCs/>
        </w:rPr>
      </w:pPr>
      <w:r w:rsidRPr="00C74A1C">
        <w:rPr>
          <w:rFonts w:cs="Calibri"/>
          <w:b/>
          <w:bCs/>
        </w:rPr>
        <w:t>Executive Director</w:t>
      </w:r>
      <w:r w:rsidR="00EC3C70">
        <w:rPr>
          <w:rFonts w:cs="Calibri"/>
          <w:b/>
          <w:bCs/>
        </w:rPr>
        <w:t xml:space="preserve"> – </w:t>
      </w:r>
      <w:r w:rsidR="00073703">
        <w:rPr>
          <w:rFonts w:cs="Calibri"/>
        </w:rPr>
        <w:t>Paul Hegland encouraged all trustees to attend the Night at the Oscars concert coming up on Saturday, February 26</w:t>
      </w:r>
      <w:r w:rsidR="00073703" w:rsidRPr="00073703">
        <w:rPr>
          <w:rFonts w:cs="Calibri"/>
          <w:vertAlign w:val="superscript"/>
        </w:rPr>
        <w:t>th</w:t>
      </w:r>
      <w:r w:rsidR="00073703">
        <w:rPr>
          <w:rFonts w:cs="Calibri"/>
        </w:rPr>
        <w:t xml:space="preserve"> at The Fargo Theatre. </w:t>
      </w:r>
      <w:r w:rsidR="00F21935">
        <w:rPr>
          <w:rFonts w:cs="Calibri"/>
        </w:rPr>
        <w:t>Jane has done a great job, there will be great music, and a lot of fun to be had. Masterworks 4 is coming up on March 19</w:t>
      </w:r>
      <w:r w:rsidR="00F21935" w:rsidRPr="00F21935">
        <w:rPr>
          <w:rFonts w:cs="Calibri"/>
          <w:vertAlign w:val="superscript"/>
        </w:rPr>
        <w:t>th</w:t>
      </w:r>
      <w:r w:rsidR="00F21935">
        <w:rPr>
          <w:rFonts w:cs="Calibri"/>
        </w:rPr>
        <w:t xml:space="preserve"> and 20</w:t>
      </w:r>
      <w:r w:rsidR="00F21935" w:rsidRPr="00F21935">
        <w:rPr>
          <w:rFonts w:cs="Calibri"/>
          <w:vertAlign w:val="superscript"/>
        </w:rPr>
        <w:t>th</w:t>
      </w:r>
      <w:r w:rsidR="00F21935">
        <w:rPr>
          <w:rFonts w:cs="Calibri"/>
        </w:rPr>
        <w:t>, with the 2022 Conductor Seminar immediately to follow beginning on March 20</w:t>
      </w:r>
      <w:r w:rsidR="00F21935" w:rsidRPr="00F21935">
        <w:rPr>
          <w:rFonts w:cs="Calibri"/>
          <w:vertAlign w:val="superscript"/>
        </w:rPr>
        <w:t>th</w:t>
      </w:r>
      <w:r w:rsidR="00F21935">
        <w:rPr>
          <w:rFonts w:cs="Calibri"/>
        </w:rPr>
        <w:t xml:space="preserve">. There will be seven conductors from Washington, California, Texas, Virginia, and New York. We could use more housing for these participants, as well as drivers, so we will need more help from the board with this. Our Masterworks 4 guest artists, </w:t>
      </w:r>
      <w:proofErr w:type="spellStart"/>
      <w:r w:rsidR="00F21935">
        <w:rPr>
          <w:rFonts w:cs="Calibri"/>
        </w:rPr>
        <w:t>Sofya</w:t>
      </w:r>
      <w:proofErr w:type="spellEnd"/>
      <w:r w:rsidR="00F21935">
        <w:rPr>
          <w:rFonts w:cs="Calibri"/>
        </w:rPr>
        <w:t xml:space="preserve"> </w:t>
      </w:r>
      <w:proofErr w:type="spellStart"/>
      <w:r w:rsidR="00F21935">
        <w:rPr>
          <w:rFonts w:cs="Calibri"/>
        </w:rPr>
        <w:t>Gulyak</w:t>
      </w:r>
      <w:proofErr w:type="spellEnd"/>
      <w:r w:rsidR="00F21935">
        <w:rPr>
          <w:rFonts w:cs="Calibri"/>
        </w:rPr>
        <w:t>, will also need a driver. Paul also noted he has been in discussions with a few musicians about what the FMSO can do for Make Music Day on June 21, such as a small group of performances around town, etc. Another potential event opportunity is to partner with the ND Autism Center to create a sensory-friendly program. This has not been shared publicly or with musicians yet, as it is just in the idea stage.</w:t>
      </w:r>
    </w:p>
    <w:p w14:paraId="4937BA73" w14:textId="77777777" w:rsidR="00A82BC1" w:rsidRPr="00C74A1C" w:rsidRDefault="00A82BC1" w:rsidP="00A82BC1">
      <w:pPr>
        <w:pStyle w:val="NoSpacing"/>
        <w:ind w:right="360"/>
        <w:rPr>
          <w:rFonts w:cs="Calibri"/>
          <w:b/>
          <w:bCs/>
        </w:rPr>
      </w:pPr>
    </w:p>
    <w:p w14:paraId="4E881335" w14:textId="2CE5B6FF" w:rsidR="00C74A1C" w:rsidRPr="006D4B65" w:rsidRDefault="00C74A1C" w:rsidP="006D4B65">
      <w:pPr>
        <w:pStyle w:val="NoSpacing"/>
        <w:numPr>
          <w:ilvl w:val="0"/>
          <w:numId w:val="1"/>
        </w:numPr>
        <w:ind w:right="360"/>
        <w:rPr>
          <w:rFonts w:cs="Calibri"/>
          <w:b/>
          <w:bCs/>
        </w:rPr>
      </w:pPr>
      <w:r w:rsidRPr="00C74A1C">
        <w:rPr>
          <w:rFonts w:cs="Calibri"/>
          <w:b/>
          <w:bCs/>
        </w:rPr>
        <w:t>Other Business</w:t>
      </w:r>
      <w:r w:rsidR="006D4B65">
        <w:rPr>
          <w:rFonts w:cs="Calibri"/>
          <w:b/>
          <w:bCs/>
        </w:rPr>
        <w:t xml:space="preserve"> – </w:t>
      </w:r>
      <w:r w:rsidR="00BD59BB">
        <w:rPr>
          <w:rFonts w:cs="Calibri"/>
        </w:rPr>
        <w:t>At this time, the board excused staff members to discuss staff</w:t>
      </w:r>
      <w:r w:rsidR="00795E1C">
        <w:rPr>
          <w:rFonts w:cs="Calibri"/>
        </w:rPr>
        <w:t>-related</w:t>
      </w:r>
      <w:r w:rsidR="00BD59BB">
        <w:rPr>
          <w:rFonts w:cs="Calibri"/>
        </w:rPr>
        <w:t xml:space="preserve"> matters. </w:t>
      </w:r>
      <w:r w:rsidR="00DA2AA3" w:rsidRPr="006D4B65">
        <w:rPr>
          <w:rFonts w:cs="Calibri"/>
        </w:rPr>
        <w:br/>
      </w:r>
    </w:p>
    <w:p w14:paraId="1524EA20" w14:textId="6F4C6D3F" w:rsidR="00675F03" w:rsidRPr="009B1420" w:rsidRDefault="00E70087" w:rsidP="00E70087">
      <w:pPr>
        <w:pStyle w:val="NoSpacing"/>
        <w:numPr>
          <w:ilvl w:val="0"/>
          <w:numId w:val="1"/>
        </w:numPr>
        <w:ind w:right="360"/>
      </w:pPr>
      <w:r>
        <w:rPr>
          <w:rFonts w:cs="Calibri"/>
          <w:b/>
        </w:rPr>
        <w:t>Adjourn</w:t>
      </w:r>
      <w:r w:rsidR="002F46BF" w:rsidRPr="002F46BF">
        <w:rPr>
          <w:rFonts w:cs="Calibri"/>
          <w:b/>
        </w:rPr>
        <w:t xml:space="preserve"> </w:t>
      </w:r>
      <w:r w:rsidR="00675F03" w:rsidRPr="009B1420">
        <w:rPr>
          <w:rFonts w:cs="Calibri"/>
        </w:rPr>
        <w:t>–</w:t>
      </w:r>
      <w:r>
        <w:t xml:space="preserve"> </w:t>
      </w:r>
      <w:r w:rsidR="004F32B9">
        <w:t xml:space="preserve">The meeting was adjourned at </w:t>
      </w:r>
      <w:proofErr w:type="gramStart"/>
      <w:r w:rsidR="00795E1C">
        <w:t>_:_</w:t>
      </w:r>
      <w:proofErr w:type="gramEnd"/>
      <w:r w:rsidR="00795E1C">
        <w:t>_</w:t>
      </w:r>
      <w:r w:rsidR="004F32B9">
        <w:t xml:space="preserve"> P.M.</w:t>
      </w:r>
    </w:p>
    <w:p w14:paraId="443678DC" w14:textId="77777777" w:rsidR="00675F03" w:rsidRPr="009B1420" w:rsidRDefault="00675F03" w:rsidP="007743DF">
      <w:pPr>
        <w:pStyle w:val="NoSpacing"/>
        <w:ind w:left="360" w:right="360"/>
      </w:pPr>
    </w:p>
    <w:p w14:paraId="78C76257" w14:textId="77777777" w:rsidR="00675F03" w:rsidRPr="009B1420" w:rsidRDefault="00675F03" w:rsidP="007743DF">
      <w:pPr>
        <w:pStyle w:val="NoSpacing"/>
        <w:ind w:left="360" w:right="360"/>
      </w:pPr>
      <w:r w:rsidRPr="009B1420">
        <w:t>Respectfully Submitted,</w:t>
      </w:r>
    </w:p>
    <w:p w14:paraId="14149C51" w14:textId="77777777" w:rsidR="00675F03" w:rsidRPr="009B1420" w:rsidRDefault="00675F03" w:rsidP="007743DF">
      <w:pPr>
        <w:pStyle w:val="NoSpacing"/>
        <w:ind w:left="360" w:right="360"/>
      </w:pPr>
      <w:r w:rsidRPr="009B1420">
        <w:t xml:space="preserve">Katie Granger, Office Manager </w:t>
      </w:r>
    </w:p>
    <w:p w14:paraId="75BD9AE0" w14:textId="77777777" w:rsidR="00675F03" w:rsidRDefault="00675F03" w:rsidP="007743DF">
      <w:pPr>
        <w:ind w:left="360" w:right="360"/>
      </w:pPr>
    </w:p>
    <w:p w14:paraId="3AECBDC0" w14:textId="77777777" w:rsidR="009360C3" w:rsidRDefault="004311D2" w:rsidP="007743DF">
      <w:pPr>
        <w:ind w:left="360" w:right="360"/>
      </w:pPr>
    </w:p>
    <w:sectPr w:rsidR="009360C3" w:rsidSect="006954C4">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87381" w14:textId="77777777" w:rsidR="002C463D" w:rsidRDefault="002C463D" w:rsidP="00DD6C65">
      <w:pPr>
        <w:spacing w:after="0" w:line="240" w:lineRule="auto"/>
      </w:pPr>
      <w:r>
        <w:separator/>
      </w:r>
    </w:p>
  </w:endnote>
  <w:endnote w:type="continuationSeparator" w:id="0">
    <w:p w14:paraId="07C99E8B" w14:textId="77777777" w:rsidR="002C463D" w:rsidRDefault="002C463D" w:rsidP="00DD6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A6C18" w14:textId="77777777" w:rsidR="00DD6C65" w:rsidRDefault="00DD6C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89CF0" w14:textId="77777777" w:rsidR="00DD6C65" w:rsidRDefault="00DD6C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E1FE8" w14:textId="77777777" w:rsidR="00DD6C65" w:rsidRDefault="00DD6C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6A69F" w14:textId="77777777" w:rsidR="002C463D" w:rsidRDefault="002C463D" w:rsidP="00DD6C65">
      <w:pPr>
        <w:spacing w:after="0" w:line="240" w:lineRule="auto"/>
      </w:pPr>
      <w:r>
        <w:separator/>
      </w:r>
    </w:p>
  </w:footnote>
  <w:footnote w:type="continuationSeparator" w:id="0">
    <w:p w14:paraId="40479743" w14:textId="77777777" w:rsidR="002C463D" w:rsidRDefault="002C463D" w:rsidP="00DD6C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7C27F" w14:textId="77777777" w:rsidR="00DD6C65" w:rsidRDefault="00DD6C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856202"/>
      <w:docPartObj>
        <w:docPartGallery w:val="Watermarks"/>
        <w:docPartUnique/>
      </w:docPartObj>
    </w:sdtPr>
    <w:sdtEndPr/>
    <w:sdtContent>
      <w:p w14:paraId="317CCBA7" w14:textId="63ADDD4D" w:rsidR="00DD6C65" w:rsidRDefault="004311D2">
        <w:pPr>
          <w:pStyle w:val="Header"/>
        </w:pPr>
        <w:r>
          <w:rPr>
            <w:noProof/>
          </w:rPr>
          <w:pict w14:anchorId="3AC66B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31EC0" w14:textId="77777777" w:rsidR="00DD6C65" w:rsidRDefault="00DD6C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75D8"/>
    <w:multiLevelType w:val="multilevel"/>
    <w:tmpl w:val="516AA9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0C05B78"/>
    <w:multiLevelType w:val="hybridMultilevel"/>
    <w:tmpl w:val="556460AC"/>
    <w:lvl w:ilvl="0" w:tplc="9C808446">
      <w:start w:val="1"/>
      <w:numFmt w:val="lowerRoman"/>
      <w:lvlText w:val="%1."/>
      <w:lvlJc w:val="left"/>
      <w:pPr>
        <w:ind w:left="1800" w:hanging="72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ED43164"/>
    <w:multiLevelType w:val="hybridMultilevel"/>
    <w:tmpl w:val="BD3E743A"/>
    <w:lvl w:ilvl="0" w:tplc="DB6C3C74">
      <w:start w:val="1"/>
      <w:numFmt w:val="decimal"/>
      <w:lvlText w:val="%1."/>
      <w:lvlJc w:val="left"/>
      <w:pPr>
        <w:ind w:left="720" w:hanging="360"/>
      </w:pPr>
      <w:rPr>
        <w:rFonts w:hint="default"/>
        <w:b/>
      </w:rPr>
    </w:lvl>
    <w:lvl w:ilvl="1" w:tplc="6EA070BC">
      <w:start w:val="1"/>
      <w:numFmt w:val="lowerLetter"/>
      <w:lvlText w:val="%2."/>
      <w:lvlJc w:val="left"/>
      <w:pPr>
        <w:ind w:left="1440" w:hanging="360"/>
      </w:pPr>
      <w:rPr>
        <w:rFonts w:ascii="Calibri" w:eastAsia="Calibri" w:hAnsi="Calibri" w:cs="Calibri"/>
        <w:b/>
      </w:rPr>
    </w:lvl>
    <w:lvl w:ilvl="2" w:tplc="6A90B274">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873BB2"/>
    <w:multiLevelType w:val="multilevel"/>
    <w:tmpl w:val="B7B896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F03"/>
    <w:rsid w:val="00005830"/>
    <w:rsid w:val="0002522F"/>
    <w:rsid w:val="000273EB"/>
    <w:rsid w:val="00027690"/>
    <w:rsid w:val="00030BA5"/>
    <w:rsid w:val="00036574"/>
    <w:rsid w:val="00040909"/>
    <w:rsid w:val="00043D43"/>
    <w:rsid w:val="00057791"/>
    <w:rsid w:val="000666CA"/>
    <w:rsid w:val="00073703"/>
    <w:rsid w:val="00073EED"/>
    <w:rsid w:val="00091661"/>
    <w:rsid w:val="0009347A"/>
    <w:rsid w:val="000A1EE1"/>
    <w:rsid w:val="000A27DB"/>
    <w:rsid w:val="000A6D93"/>
    <w:rsid w:val="000B153E"/>
    <w:rsid w:val="000B2353"/>
    <w:rsid w:val="000C640F"/>
    <w:rsid w:val="000C6DB4"/>
    <w:rsid w:val="000C7313"/>
    <w:rsid w:val="000D2868"/>
    <w:rsid w:val="000E3B1F"/>
    <w:rsid w:val="000F28EC"/>
    <w:rsid w:val="000F3252"/>
    <w:rsid w:val="001070B1"/>
    <w:rsid w:val="0011132B"/>
    <w:rsid w:val="0011380B"/>
    <w:rsid w:val="00123417"/>
    <w:rsid w:val="001311EA"/>
    <w:rsid w:val="00154F0A"/>
    <w:rsid w:val="00165A07"/>
    <w:rsid w:val="00171013"/>
    <w:rsid w:val="00176DA1"/>
    <w:rsid w:val="00183737"/>
    <w:rsid w:val="00185097"/>
    <w:rsid w:val="00194CC2"/>
    <w:rsid w:val="00195042"/>
    <w:rsid w:val="001A0311"/>
    <w:rsid w:val="001A501D"/>
    <w:rsid w:val="001A73D4"/>
    <w:rsid w:val="001B14C9"/>
    <w:rsid w:val="001B5CC6"/>
    <w:rsid w:val="001B6D7F"/>
    <w:rsid w:val="001D23B6"/>
    <w:rsid w:val="001E1CE4"/>
    <w:rsid w:val="001F39EF"/>
    <w:rsid w:val="00241B9F"/>
    <w:rsid w:val="00242211"/>
    <w:rsid w:val="00245505"/>
    <w:rsid w:val="002518F4"/>
    <w:rsid w:val="00255157"/>
    <w:rsid w:val="00255231"/>
    <w:rsid w:val="002578EC"/>
    <w:rsid w:val="002670D7"/>
    <w:rsid w:val="0027328E"/>
    <w:rsid w:val="00276B6A"/>
    <w:rsid w:val="00294293"/>
    <w:rsid w:val="00295765"/>
    <w:rsid w:val="002A00B7"/>
    <w:rsid w:val="002A28DE"/>
    <w:rsid w:val="002C463D"/>
    <w:rsid w:val="002D39D9"/>
    <w:rsid w:val="002F2E4E"/>
    <w:rsid w:val="002F46BF"/>
    <w:rsid w:val="002F7914"/>
    <w:rsid w:val="00300950"/>
    <w:rsid w:val="00303C61"/>
    <w:rsid w:val="00320B06"/>
    <w:rsid w:val="003302D0"/>
    <w:rsid w:val="0033240A"/>
    <w:rsid w:val="00341DBC"/>
    <w:rsid w:val="003420F6"/>
    <w:rsid w:val="00344FF4"/>
    <w:rsid w:val="0035314E"/>
    <w:rsid w:val="0036003F"/>
    <w:rsid w:val="00374319"/>
    <w:rsid w:val="00396178"/>
    <w:rsid w:val="003B34CB"/>
    <w:rsid w:val="003B697E"/>
    <w:rsid w:val="003C2894"/>
    <w:rsid w:val="003C3C14"/>
    <w:rsid w:val="003E18B2"/>
    <w:rsid w:val="003E36E7"/>
    <w:rsid w:val="003E43FB"/>
    <w:rsid w:val="003E7B5D"/>
    <w:rsid w:val="003F4D6F"/>
    <w:rsid w:val="00404C93"/>
    <w:rsid w:val="00410E75"/>
    <w:rsid w:val="004311D2"/>
    <w:rsid w:val="004321C6"/>
    <w:rsid w:val="00433F1D"/>
    <w:rsid w:val="00435C93"/>
    <w:rsid w:val="0043735C"/>
    <w:rsid w:val="004409DE"/>
    <w:rsid w:val="004417EB"/>
    <w:rsid w:val="004423B1"/>
    <w:rsid w:val="004427CC"/>
    <w:rsid w:val="00444CE6"/>
    <w:rsid w:val="00444D12"/>
    <w:rsid w:val="00445FE3"/>
    <w:rsid w:val="00446C13"/>
    <w:rsid w:val="004521DE"/>
    <w:rsid w:val="00452ED1"/>
    <w:rsid w:val="00467AF3"/>
    <w:rsid w:val="00475770"/>
    <w:rsid w:val="00481C99"/>
    <w:rsid w:val="00493D9D"/>
    <w:rsid w:val="004942A6"/>
    <w:rsid w:val="004978EF"/>
    <w:rsid w:val="004B0F16"/>
    <w:rsid w:val="004C3941"/>
    <w:rsid w:val="004C4B9C"/>
    <w:rsid w:val="004E219F"/>
    <w:rsid w:val="004E2E0D"/>
    <w:rsid w:val="004E312A"/>
    <w:rsid w:val="004F32B9"/>
    <w:rsid w:val="004F4045"/>
    <w:rsid w:val="004F4D48"/>
    <w:rsid w:val="00502E90"/>
    <w:rsid w:val="00515757"/>
    <w:rsid w:val="00516F55"/>
    <w:rsid w:val="00521993"/>
    <w:rsid w:val="00531855"/>
    <w:rsid w:val="005358A7"/>
    <w:rsid w:val="00553CDB"/>
    <w:rsid w:val="0058067A"/>
    <w:rsid w:val="00580954"/>
    <w:rsid w:val="00586CE9"/>
    <w:rsid w:val="00587D9E"/>
    <w:rsid w:val="0059196E"/>
    <w:rsid w:val="005A2969"/>
    <w:rsid w:val="005B40EF"/>
    <w:rsid w:val="005B78F6"/>
    <w:rsid w:val="005D1D26"/>
    <w:rsid w:val="005D6135"/>
    <w:rsid w:val="00601022"/>
    <w:rsid w:val="00602FE4"/>
    <w:rsid w:val="0060573F"/>
    <w:rsid w:val="006127B1"/>
    <w:rsid w:val="00615007"/>
    <w:rsid w:val="006457B7"/>
    <w:rsid w:val="00646101"/>
    <w:rsid w:val="0066313B"/>
    <w:rsid w:val="00667468"/>
    <w:rsid w:val="0067199A"/>
    <w:rsid w:val="00675F03"/>
    <w:rsid w:val="00677BFB"/>
    <w:rsid w:val="00690510"/>
    <w:rsid w:val="00693EA7"/>
    <w:rsid w:val="00696501"/>
    <w:rsid w:val="00696528"/>
    <w:rsid w:val="006A2DA4"/>
    <w:rsid w:val="006B25C6"/>
    <w:rsid w:val="006B7DF6"/>
    <w:rsid w:val="006D1768"/>
    <w:rsid w:val="006D337F"/>
    <w:rsid w:val="006D4B65"/>
    <w:rsid w:val="006E015D"/>
    <w:rsid w:val="006E01B6"/>
    <w:rsid w:val="006E112F"/>
    <w:rsid w:val="006E51B5"/>
    <w:rsid w:val="00707247"/>
    <w:rsid w:val="00715A3F"/>
    <w:rsid w:val="0072135F"/>
    <w:rsid w:val="007319D8"/>
    <w:rsid w:val="007325CC"/>
    <w:rsid w:val="007421CF"/>
    <w:rsid w:val="00746B92"/>
    <w:rsid w:val="0076398A"/>
    <w:rsid w:val="00764531"/>
    <w:rsid w:val="007648DA"/>
    <w:rsid w:val="0077188B"/>
    <w:rsid w:val="00771912"/>
    <w:rsid w:val="007743DF"/>
    <w:rsid w:val="0077655A"/>
    <w:rsid w:val="00783745"/>
    <w:rsid w:val="00784E8A"/>
    <w:rsid w:val="00790CF0"/>
    <w:rsid w:val="00793592"/>
    <w:rsid w:val="00795E1C"/>
    <w:rsid w:val="007B4F7E"/>
    <w:rsid w:val="007B7AD0"/>
    <w:rsid w:val="007C65E2"/>
    <w:rsid w:val="007D4614"/>
    <w:rsid w:val="007E50C5"/>
    <w:rsid w:val="007F1B92"/>
    <w:rsid w:val="007F2053"/>
    <w:rsid w:val="007F65F6"/>
    <w:rsid w:val="00814DEC"/>
    <w:rsid w:val="00825235"/>
    <w:rsid w:val="00825F73"/>
    <w:rsid w:val="00833A99"/>
    <w:rsid w:val="0085456E"/>
    <w:rsid w:val="0085497A"/>
    <w:rsid w:val="008737F3"/>
    <w:rsid w:val="00884103"/>
    <w:rsid w:val="008869DB"/>
    <w:rsid w:val="00894A7B"/>
    <w:rsid w:val="00894DC5"/>
    <w:rsid w:val="00896C16"/>
    <w:rsid w:val="008A1C85"/>
    <w:rsid w:val="008C12B3"/>
    <w:rsid w:val="008C2325"/>
    <w:rsid w:val="008C4CE2"/>
    <w:rsid w:val="008D2146"/>
    <w:rsid w:val="008E0EA4"/>
    <w:rsid w:val="008F0EB4"/>
    <w:rsid w:val="008F3D16"/>
    <w:rsid w:val="008F4246"/>
    <w:rsid w:val="00906CC0"/>
    <w:rsid w:val="00907942"/>
    <w:rsid w:val="009232A4"/>
    <w:rsid w:val="00935472"/>
    <w:rsid w:val="00954F7C"/>
    <w:rsid w:val="009566B6"/>
    <w:rsid w:val="00982872"/>
    <w:rsid w:val="0098532F"/>
    <w:rsid w:val="0098752F"/>
    <w:rsid w:val="009970CD"/>
    <w:rsid w:val="009A03C7"/>
    <w:rsid w:val="009D7CD7"/>
    <w:rsid w:val="009E2A51"/>
    <w:rsid w:val="009E5A04"/>
    <w:rsid w:val="009E7284"/>
    <w:rsid w:val="00A00BB3"/>
    <w:rsid w:val="00A02676"/>
    <w:rsid w:val="00A05E1A"/>
    <w:rsid w:val="00A06DED"/>
    <w:rsid w:val="00A118DD"/>
    <w:rsid w:val="00A25BBE"/>
    <w:rsid w:val="00A54075"/>
    <w:rsid w:val="00A54BAB"/>
    <w:rsid w:val="00A60073"/>
    <w:rsid w:val="00A612C1"/>
    <w:rsid w:val="00A66F63"/>
    <w:rsid w:val="00A76850"/>
    <w:rsid w:val="00A81511"/>
    <w:rsid w:val="00A82BC1"/>
    <w:rsid w:val="00A91409"/>
    <w:rsid w:val="00AA3BF8"/>
    <w:rsid w:val="00AB040F"/>
    <w:rsid w:val="00AB2D08"/>
    <w:rsid w:val="00AB4FE3"/>
    <w:rsid w:val="00AC6BEE"/>
    <w:rsid w:val="00AD1A4B"/>
    <w:rsid w:val="00AD281D"/>
    <w:rsid w:val="00AE0DA1"/>
    <w:rsid w:val="00AE480B"/>
    <w:rsid w:val="00AE6568"/>
    <w:rsid w:val="00AE6E1A"/>
    <w:rsid w:val="00AF24AB"/>
    <w:rsid w:val="00B1238A"/>
    <w:rsid w:val="00B203FA"/>
    <w:rsid w:val="00B20AC2"/>
    <w:rsid w:val="00B27536"/>
    <w:rsid w:val="00B3502F"/>
    <w:rsid w:val="00B4773B"/>
    <w:rsid w:val="00B6210E"/>
    <w:rsid w:val="00B7321C"/>
    <w:rsid w:val="00BA4567"/>
    <w:rsid w:val="00BA734E"/>
    <w:rsid w:val="00BB7599"/>
    <w:rsid w:val="00BC3526"/>
    <w:rsid w:val="00BD59BB"/>
    <w:rsid w:val="00BD7999"/>
    <w:rsid w:val="00BF591B"/>
    <w:rsid w:val="00BF7823"/>
    <w:rsid w:val="00C014F5"/>
    <w:rsid w:val="00C117F8"/>
    <w:rsid w:val="00C17C98"/>
    <w:rsid w:val="00C41730"/>
    <w:rsid w:val="00C50DC8"/>
    <w:rsid w:val="00C52506"/>
    <w:rsid w:val="00C60DE3"/>
    <w:rsid w:val="00C739FE"/>
    <w:rsid w:val="00C74A1C"/>
    <w:rsid w:val="00C80EA4"/>
    <w:rsid w:val="00C93F6D"/>
    <w:rsid w:val="00C967DE"/>
    <w:rsid w:val="00CB2A36"/>
    <w:rsid w:val="00CB7C24"/>
    <w:rsid w:val="00CC7E34"/>
    <w:rsid w:val="00CD09A7"/>
    <w:rsid w:val="00CD1E00"/>
    <w:rsid w:val="00CE0788"/>
    <w:rsid w:val="00CE3830"/>
    <w:rsid w:val="00CF1C4D"/>
    <w:rsid w:val="00CF730D"/>
    <w:rsid w:val="00D03338"/>
    <w:rsid w:val="00D03A13"/>
    <w:rsid w:val="00D253B0"/>
    <w:rsid w:val="00D3298E"/>
    <w:rsid w:val="00D33C58"/>
    <w:rsid w:val="00D43223"/>
    <w:rsid w:val="00D43DAE"/>
    <w:rsid w:val="00D45CEC"/>
    <w:rsid w:val="00D60317"/>
    <w:rsid w:val="00D67A7C"/>
    <w:rsid w:val="00D67E81"/>
    <w:rsid w:val="00D82F24"/>
    <w:rsid w:val="00DA2AA3"/>
    <w:rsid w:val="00DB2F53"/>
    <w:rsid w:val="00DB7EBA"/>
    <w:rsid w:val="00DC2613"/>
    <w:rsid w:val="00DC7832"/>
    <w:rsid w:val="00DD6C65"/>
    <w:rsid w:val="00DE213E"/>
    <w:rsid w:val="00DE2281"/>
    <w:rsid w:val="00DF4502"/>
    <w:rsid w:val="00DF654C"/>
    <w:rsid w:val="00E0282B"/>
    <w:rsid w:val="00E10F68"/>
    <w:rsid w:val="00E225F3"/>
    <w:rsid w:val="00E27823"/>
    <w:rsid w:val="00E44EC3"/>
    <w:rsid w:val="00E46248"/>
    <w:rsid w:val="00E565F0"/>
    <w:rsid w:val="00E57A18"/>
    <w:rsid w:val="00E70087"/>
    <w:rsid w:val="00E74E07"/>
    <w:rsid w:val="00E91257"/>
    <w:rsid w:val="00EA28BD"/>
    <w:rsid w:val="00EA35C7"/>
    <w:rsid w:val="00EB3084"/>
    <w:rsid w:val="00EC3506"/>
    <w:rsid w:val="00EC3C70"/>
    <w:rsid w:val="00EE0928"/>
    <w:rsid w:val="00EE1D3A"/>
    <w:rsid w:val="00F0619A"/>
    <w:rsid w:val="00F12B2D"/>
    <w:rsid w:val="00F20E39"/>
    <w:rsid w:val="00F21935"/>
    <w:rsid w:val="00F26C19"/>
    <w:rsid w:val="00F3317E"/>
    <w:rsid w:val="00F43D1C"/>
    <w:rsid w:val="00F5544D"/>
    <w:rsid w:val="00F6229E"/>
    <w:rsid w:val="00F70F9B"/>
    <w:rsid w:val="00F71EF1"/>
    <w:rsid w:val="00F86269"/>
    <w:rsid w:val="00F87AFD"/>
    <w:rsid w:val="00F95E61"/>
    <w:rsid w:val="00FA42A9"/>
    <w:rsid w:val="00FB0471"/>
    <w:rsid w:val="00FB559D"/>
    <w:rsid w:val="00FC4238"/>
    <w:rsid w:val="00FC6B17"/>
    <w:rsid w:val="00FD26A4"/>
    <w:rsid w:val="00FD5A50"/>
    <w:rsid w:val="00FE01CC"/>
    <w:rsid w:val="00FF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DF9D3"/>
  <w15:chartTrackingRefBased/>
  <w15:docId w15:val="{4A3B473D-111D-4F18-AB38-80EE40334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F0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5F03"/>
    <w:pPr>
      <w:spacing w:after="0" w:line="240" w:lineRule="auto"/>
    </w:pPr>
    <w:rPr>
      <w:rFonts w:ascii="Calibri" w:eastAsia="Calibri" w:hAnsi="Calibri" w:cs="Times New Roman"/>
    </w:rPr>
  </w:style>
  <w:style w:type="paragraph" w:styleId="ListParagraph">
    <w:name w:val="List Paragraph"/>
    <w:basedOn w:val="Normal"/>
    <w:uiPriority w:val="34"/>
    <w:qFormat/>
    <w:rsid w:val="00675F03"/>
    <w:pPr>
      <w:ind w:left="720"/>
      <w:contextualSpacing/>
    </w:pPr>
  </w:style>
  <w:style w:type="paragraph" w:styleId="Header">
    <w:name w:val="header"/>
    <w:basedOn w:val="Normal"/>
    <w:link w:val="HeaderChar"/>
    <w:uiPriority w:val="99"/>
    <w:unhideWhenUsed/>
    <w:rsid w:val="00DD6C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C65"/>
    <w:rPr>
      <w:rFonts w:ascii="Calibri" w:eastAsia="Calibri" w:hAnsi="Calibri" w:cs="Times New Roman"/>
    </w:rPr>
  </w:style>
  <w:style w:type="paragraph" w:styleId="Footer">
    <w:name w:val="footer"/>
    <w:basedOn w:val="Normal"/>
    <w:link w:val="FooterChar"/>
    <w:uiPriority w:val="99"/>
    <w:unhideWhenUsed/>
    <w:rsid w:val="00DD6C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C65"/>
    <w:rPr>
      <w:rFonts w:ascii="Calibri" w:eastAsia="Calibri" w:hAnsi="Calibri" w:cs="Times New Roman"/>
    </w:rPr>
  </w:style>
  <w:style w:type="character" w:customStyle="1" w:styleId="normaltextrun">
    <w:name w:val="normaltextrun"/>
    <w:basedOn w:val="DefaultParagraphFont"/>
    <w:rsid w:val="00D82F24"/>
  </w:style>
  <w:style w:type="character" w:customStyle="1" w:styleId="eop">
    <w:name w:val="eop"/>
    <w:basedOn w:val="DefaultParagraphFont"/>
    <w:rsid w:val="00D82F24"/>
  </w:style>
  <w:style w:type="paragraph" w:customStyle="1" w:styleId="paragraph">
    <w:name w:val="paragraph"/>
    <w:basedOn w:val="Normal"/>
    <w:rsid w:val="00176DA1"/>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7325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97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BFB8BCCB91994E9554ADE08711907A" ma:contentTypeVersion="13" ma:contentTypeDescription="Create a new document." ma:contentTypeScope="" ma:versionID="426e90658bec4d5493b66627cb6142b9">
  <xsd:schema xmlns:xsd="http://www.w3.org/2001/XMLSchema" xmlns:xs="http://www.w3.org/2001/XMLSchema" xmlns:p="http://schemas.microsoft.com/office/2006/metadata/properties" xmlns:ns2="430d18cc-686d-4ca6-92ca-721e1c48374c" xmlns:ns3="536b451e-ffc2-412f-9f33-d24c4b96540f" targetNamespace="http://schemas.microsoft.com/office/2006/metadata/properties" ma:root="true" ma:fieldsID="82af1dc82bab8300a2145c1b3696c4a3" ns2:_="" ns3:_="">
    <xsd:import namespace="430d18cc-686d-4ca6-92ca-721e1c48374c"/>
    <xsd:import namespace="536b451e-ffc2-412f-9f33-d24c4b9654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0d18cc-686d-4ca6-92ca-721e1c4837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6b451e-ffc2-412f-9f33-d24c4b96540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F53518-5E07-4B6D-B561-4E6786328008}">
  <ds:schemaRefs>
    <ds:schemaRef ds:uri="http://schemas.microsoft.com/office/2006/documentManagement/types"/>
    <ds:schemaRef ds:uri="http://schemas.microsoft.com/office/infopath/2007/PartnerControls"/>
    <ds:schemaRef ds:uri="http://purl.org/dc/elements/1.1/"/>
    <ds:schemaRef ds:uri="http://www.w3.org/XML/1998/namespace"/>
    <ds:schemaRef ds:uri="http://schemas.openxmlformats.org/package/2006/metadata/core-properties"/>
    <ds:schemaRef ds:uri="8b64d407-4ce8-4098-97f6-9778725d80f0"/>
    <ds:schemaRef ds:uri="http://purl.org/dc/terms/"/>
    <ds:schemaRef ds:uri="193e8090-9577-4e96-b4c2-6ace07d4de47"/>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11D5061-3F9E-4EE8-827B-938CB7B18D5E}">
  <ds:schemaRefs>
    <ds:schemaRef ds:uri="http://schemas.microsoft.com/sharepoint/v3/contenttype/forms"/>
  </ds:schemaRefs>
</ds:datastoreItem>
</file>

<file path=customXml/itemProps3.xml><?xml version="1.0" encoding="utf-8"?>
<ds:datastoreItem xmlns:ds="http://schemas.openxmlformats.org/officeDocument/2006/customXml" ds:itemID="{DAD83842-4697-4019-AD79-7B1E0CBA9362}"/>
</file>

<file path=docProps/app.xml><?xml version="1.0" encoding="utf-8"?>
<Properties xmlns="http://schemas.openxmlformats.org/officeDocument/2006/extended-properties" xmlns:vt="http://schemas.openxmlformats.org/officeDocument/2006/docPropsVTypes">
  <Template>Normal</Template>
  <TotalTime>1</TotalTime>
  <Pages>2</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Katie Granger</cp:lastModifiedBy>
  <cp:revision>2</cp:revision>
  <dcterms:created xsi:type="dcterms:W3CDTF">2022-03-17T16:02:00Z</dcterms:created>
  <dcterms:modified xsi:type="dcterms:W3CDTF">2022-03-17T16:02:00Z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0x010100EEBFB8BCCB91994E9554ADE08711907A</vt:lpwstr>
  </property>
</Properties>
</file>